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3F70" w14:textId="42E79411" w:rsidR="009D0EF8" w:rsidRPr="009D0EF8" w:rsidRDefault="009D0EF8" w:rsidP="0024502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EF8">
        <w:rPr>
          <w:rFonts w:ascii="Times New Roman" w:hAnsi="Times New Roman" w:cs="Times New Roman"/>
          <w:b/>
          <w:noProof/>
          <w:color w:val="365F91"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10A49EC8" wp14:editId="2FA045A3">
            <wp:simplePos x="0" y="0"/>
            <wp:positionH relativeFrom="margin">
              <wp:posOffset>-221615</wp:posOffset>
            </wp:positionH>
            <wp:positionV relativeFrom="paragraph">
              <wp:posOffset>0</wp:posOffset>
            </wp:positionV>
            <wp:extent cx="452120" cy="435610"/>
            <wp:effectExtent l="0" t="0" r="508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1" t="18356" r="40163" b="1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EF8">
        <w:rPr>
          <w:rFonts w:ascii="Times New Roman" w:hAnsi="Times New Roman" w:cs="Times New Roman"/>
          <w:b/>
          <w:sz w:val="20"/>
          <w:szCs w:val="20"/>
        </w:rPr>
        <w:t>Centrum špeciálno-pedagogického poradenstva,</w:t>
      </w:r>
      <w:r w:rsidR="002450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EF8">
        <w:rPr>
          <w:rFonts w:ascii="Times New Roman" w:hAnsi="Times New Roman" w:cs="Times New Roman"/>
          <w:b/>
          <w:sz w:val="20"/>
          <w:szCs w:val="20"/>
        </w:rPr>
        <w:t xml:space="preserve">Jána </w:t>
      </w:r>
      <w:proofErr w:type="spellStart"/>
      <w:r w:rsidRPr="009D0EF8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9D0EF8">
        <w:rPr>
          <w:rFonts w:ascii="Times New Roman" w:hAnsi="Times New Roman" w:cs="Times New Roman"/>
          <w:b/>
          <w:sz w:val="20"/>
          <w:szCs w:val="20"/>
        </w:rPr>
        <w:t xml:space="preserve"> 13,  Žilina,</w:t>
      </w:r>
      <w:r w:rsidRPr="009D0EF8">
        <w:rPr>
          <w:rFonts w:ascii="Times New Roman" w:hAnsi="Times New Roman" w:cs="Times New Roman"/>
          <w:sz w:val="20"/>
          <w:szCs w:val="20"/>
        </w:rPr>
        <w:t xml:space="preserve"> </w:t>
      </w:r>
      <w:r w:rsidRPr="009D0EF8">
        <w:rPr>
          <w:rFonts w:ascii="Times New Roman" w:hAnsi="Times New Roman" w:cs="Times New Roman"/>
          <w:b/>
          <w:sz w:val="20"/>
          <w:szCs w:val="20"/>
        </w:rPr>
        <w:t xml:space="preserve">ako súčasť Špeciálnej základnej školy s materskou školou, Jána </w:t>
      </w:r>
      <w:proofErr w:type="spellStart"/>
      <w:r w:rsidRPr="009D0EF8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9D0EF8">
        <w:rPr>
          <w:rFonts w:ascii="Times New Roman" w:hAnsi="Times New Roman" w:cs="Times New Roman"/>
          <w:b/>
          <w:sz w:val="20"/>
          <w:szCs w:val="20"/>
        </w:rPr>
        <w:t xml:space="preserve"> 13,  Žilina</w:t>
      </w:r>
    </w:p>
    <w:p w14:paraId="6B6FE391" w14:textId="673CFEF4" w:rsidR="009D0EF8" w:rsidRPr="001E41A0" w:rsidRDefault="001E41A0" w:rsidP="009D0EF8">
      <w:pPr>
        <w:spacing w:line="276" w:lineRule="auto"/>
        <w:rPr>
          <w:rFonts w:ascii="Times New Roman" w:hAnsi="Times New Roman" w:cs="Times New Roman"/>
          <w:b/>
          <w:bCs/>
        </w:rPr>
      </w:pPr>
      <w:r w:rsidRPr="001E41A0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</w:t>
      </w:r>
    </w:p>
    <w:p w14:paraId="10320F76" w14:textId="6FA1C3E3" w:rsidR="00A21163" w:rsidRPr="009D0EF8" w:rsidRDefault="006838A3" w:rsidP="006838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Š</w:t>
      </w:r>
      <w:r w:rsidR="00A21163" w:rsidRPr="009D0EF8">
        <w:rPr>
          <w:rFonts w:ascii="Times New Roman" w:hAnsi="Times New Roman" w:cs="Times New Roman"/>
          <w:b/>
          <w:bCs/>
          <w:sz w:val="28"/>
          <w:szCs w:val="28"/>
          <w:u w:val="single"/>
        </w:rPr>
        <w:t>pecifikácie v komunikačných zručnostiach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 dieťaťa s mentálnym postihnutím</w:t>
      </w:r>
    </w:p>
    <w:p w14:paraId="475E8B4C" w14:textId="18841E76" w:rsidR="00FA5DAC" w:rsidRPr="009D0EF8" w:rsidRDefault="00FA5DAC" w:rsidP="00FA5D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469E4" w14:textId="500093D6" w:rsidR="001004A4" w:rsidRDefault="00812045" w:rsidP="00FA5D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Mentálne postihnutie (MP) je vývinové postihnutie rozumových schopností</w:t>
      </w:r>
      <w:r w:rsidR="00100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vznikajúce v prenatálnom, </w:t>
      </w:r>
      <w:proofErr w:type="spellStart"/>
      <w:r>
        <w:rPr>
          <w:rFonts w:ascii="Times New Roman" w:hAnsi="Times New Roman" w:cs="Times New Roman"/>
        </w:rPr>
        <w:t>perinatálnom</w:t>
      </w:r>
      <w:proofErr w:type="spellEnd"/>
      <w:r>
        <w:rPr>
          <w:rFonts w:ascii="Times New Roman" w:hAnsi="Times New Roman" w:cs="Times New Roman"/>
        </w:rPr>
        <w:t xml:space="preserve"> alebo včasne </w:t>
      </w:r>
      <w:proofErr w:type="spellStart"/>
      <w:r>
        <w:rPr>
          <w:rFonts w:ascii="Times New Roman" w:hAnsi="Times New Roman" w:cs="Times New Roman"/>
        </w:rPr>
        <w:t>postnatálnom</w:t>
      </w:r>
      <w:proofErr w:type="spellEnd"/>
      <w:r>
        <w:rPr>
          <w:rFonts w:ascii="Times New Roman" w:hAnsi="Times New Roman" w:cs="Times New Roman"/>
        </w:rPr>
        <w:t xml:space="preserve"> období, ktoré vedie k výraznému obmedzeniu v adaptívnom fungovaní postihnutého dieťaťa alebo dospelého v jeho sociálnom prostredí</w:t>
      </w:r>
      <w:r w:rsidR="00D45D3B">
        <w:rPr>
          <w:rFonts w:ascii="Times New Roman" w:hAnsi="Times New Roman" w:cs="Times New Roman"/>
        </w:rPr>
        <w:t xml:space="preserve">. </w:t>
      </w:r>
      <w:r w:rsidR="00C42F14">
        <w:rPr>
          <w:rFonts w:ascii="Times New Roman" w:hAnsi="Times New Roman" w:cs="Times New Roman"/>
        </w:rPr>
        <w:t xml:space="preserve">Postihnutie kognitívnych schopností u osôb s MP býva nerovnomerné, u väčšiny zachytávame výrazné oneskorenie vývoja reči a verbálnej inteligencie oproti ostatným schopnostiam. Mentálne postihnutie výrazne ovplyvňuje aj socializačný proces dieťaťa, najmä v ranom veku dieťa </w:t>
      </w:r>
      <w:r w:rsidR="00D45D3B">
        <w:rPr>
          <w:rFonts w:ascii="Times New Roman" w:hAnsi="Times New Roman" w:cs="Times New Roman"/>
        </w:rPr>
        <w:t xml:space="preserve">s ťažkosťami </w:t>
      </w:r>
      <w:r w:rsidR="00C42F14">
        <w:rPr>
          <w:rFonts w:ascii="Times New Roman" w:hAnsi="Times New Roman" w:cs="Times New Roman"/>
        </w:rPr>
        <w:t>vyvolá</w:t>
      </w:r>
      <w:r w:rsidR="00D45D3B">
        <w:rPr>
          <w:rFonts w:ascii="Times New Roman" w:hAnsi="Times New Roman" w:cs="Times New Roman"/>
        </w:rPr>
        <w:t xml:space="preserve"> </w:t>
      </w:r>
      <w:r w:rsidR="00C42F14">
        <w:rPr>
          <w:rFonts w:ascii="Times New Roman" w:hAnsi="Times New Roman" w:cs="Times New Roman"/>
        </w:rPr>
        <w:t>reakcie rodičov (badať oneskorený úsmev i vokalizáciu) a </w:t>
      </w:r>
      <w:r w:rsidR="00D45D3B">
        <w:rPr>
          <w:rFonts w:ascii="Times New Roman" w:hAnsi="Times New Roman" w:cs="Times New Roman"/>
        </w:rPr>
        <w:t>preto</w:t>
      </w:r>
      <w:r w:rsidR="00C42F14">
        <w:rPr>
          <w:rFonts w:ascii="Times New Roman" w:hAnsi="Times New Roman" w:cs="Times New Roman"/>
        </w:rPr>
        <w:t xml:space="preserve"> pre nadviazanie kontaktu je nutné väčšie úsilie rodičov. V rámci pomoci rodičom s mentálne postihnutým dieťaťom je nevyhnutná kvalitná diagnostika a určenie programu včasnej intervencie. Vytvorením individuálneho stimulačného plánu dieťaťa sa ovplyvní interakčný štýl výchovy rodiča k</w:t>
      </w:r>
      <w:r w:rsidR="00D45D3B">
        <w:rPr>
          <w:rFonts w:ascii="Times New Roman" w:hAnsi="Times New Roman" w:cs="Times New Roman"/>
        </w:rPr>
        <w:t> </w:t>
      </w:r>
      <w:r w:rsidR="00C42F14">
        <w:rPr>
          <w:rFonts w:ascii="Times New Roman" w:hAnsi="Times New Roman" w:cs="Times New Roman"/>
        </w:rPr>
        <w:t>dieťaťu</w:t>
      </w:r>
      <w:r w:rsidR="00D45D3B">
        <w:rPr>
          <w:rFonts w:ascii="Times New Roman" w:hAnsi="Times New Roman" w:cs="Times New Roman"/>
        </w:rPr>
        <w:t xml:space="preserve"> s prihliadnutím </w:t>
      </w:r>
      <w:r w:rsidR="00C42F14">
        <w:rPr>
          <w:rFonts w:ascii="Times New Roman" w:hAnsi="Times New Roman" w:cs="Times New Roman"/>
        </w:rPr>
        <w:t xml:space="preserve">na </w:t>
      </w:r>
      <w:r w:rsidR="0033386F">
        <w:rPr>
          <w:rFonts w:ascii="Times New Roman" w:hAnsi="Times New Roman" w:cs="Times New Roman"/>
        </w:rPr>
        <w:t>jeho konkrétny vývojový profil, jeho potreby a priority danej rodiny</w:t>
      </w:r>
      <w:r w:rsidR="00776EAA">
        <w:rPr>
          <w:rFonts w:ascii="Times New Roman" w:hAnsi="Times New Roman" w:cs="Times New Roman"/>
        </w:rPr>
        <w:t xml:space="preserve"> (</w:t>
      </w:r>
      <w:proofErr w:type="spellStart"/>
      <w:r w:rsidR="00776EAA" w:rsidRPr="004C77BC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Ř</w:t>
      </w:r>
      <w:r w:rsidR="00776EAA" w:rsidRPr="004C77BC">
        <w:rPr>
          <w:rFonts w:ascii="Times New Roman" w:hAnsi="Times New Roman" w:cs="Times New Roman"/>
        </w:rPr>
        <w:t>íčan</w:t>
      </w:r>
      <w:proofErr w:type="spellEnd"/>
      <w:r w:rsidR="00776EAA" w:rsidRPr="004C77BC">
        <w:rPr>
          <w:rFonts w:ascii="Times New Roman" w:hAnsi="Times New Roman" w:cs="Times New Roman"/>
        </w:rPr>
        <w:t xml:space="preserve">, </w:t>
      </w:r>
      <w:proofErr w:type="spellStart"/>
      <w:r w:rsidR="00776EAA" w:rsidRPr="004C77BC">
        <w:rPr>
          <w:rFonts w:ascii="Times New Roman" w:hAnsi="Times New Roman" w:cs="Times New Roman"/>
        </w:rPr>
        <w:t>Krejčí</w:t>
      </w:r>
      <w:r w:rsidR="00776EAA" w:rsidRPr="004C77BC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ř</w:t>
      </w:r>
      <w:r w:rsidR="00776EAA" w:rsidRPr="004C77BC">
        <w:rPr>
          <w:rFonts w:ascii="Times New Roman" w:hAnsi="Times New Roman" w:cs="Times New Roman"/>
        </w:rPr>
        <w:t>ová</w:t>
      </w:r>
      <w:proofErr w:type="spellEnd"/>
      <w:r w:rsidR="00776EAA" w:rsidRPr="004C77BC">
        <w:rPr>
          <w:rFonts w:ascii="Times New Roman" w:hAnsi="Times New Roman" w:cs="Times New Roman"/>
        </w:rPr>
        <w:t>, 2006).</w:t>
      </w:r>
      <w:r w:rsidR="00D45D3B">
        <w:rPr>
          <w:rFonts w:ascii="Times New Roman" w:hAnsi="Times New Roman" w:cs="Times New Roman"/>
        </w:rPr>
        <w:t xml:space="preserve"> </w:t>
      </w:r>
    </w:p>
    <w:p w14:paraId="1619F3E3" w14:textId="77777777" w:rsidR="00812045" w:rsidRDefault="00812045" w:rsidP="00FA5DAC">
      <w:pPr>
        <w:spacing w:line="276" w:lineRule="auto"/>
        <w:jc w:val="both"/>
        <w:rPr>
          <w:rFonts w:ascii="Times New Roman" w:hAnsi="Times New Roman" w:cs="Times New Roman"/>
        </w:rPr>
      </w:pPr>
    </w:p>
    <w:p w14:paraId="7801773B" w14:textId="38C98C47" w:rsidR="00FA5DAC" w:rsidRPr="00E67BDC" w:rsidRDefault="00FA5DAC" w:rsidP="00FA5DA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67BDC">
        <w:rPr>
          <w:rFonts w:ascii="Times New Roman" w:hAnsi="Times New Roman" w:cs="Times New Roman"/>
          <w:u w:val="single"/>
        </w:rPr>
        <w:t xml:space="preserve">Dieťa s mentálnym postihnutím (MP) sa v oblasti komunikácie vyznačuje nasledovnými </w:t>
      </w:r>
      <w:r w:rsidR="00E67BDC">
        <w:rPr>
          <w:rFonts w:ascii="Times New Roman" w:hAnsi="Times New Roman" w:cs="Times New Roman"/>
          <w:u w:val="single"/>
        </w:rPr>
        <w:t>prejavmi</w:t>
      </w:r>
      <w:r w:rsidRPr="00E67BDC">
        <w:rPr>
          <w:rFonts w:ascii="Times New Roman" w:hAnsi="Times New Roman" w:cs="Times New Roman"/>
          <w:u w:val="single"/>
        </w:rPr>
        <w:t>:</w:t>
      </w:r>
    </w:p>
    <w:p w14:paraId="141EB97D" w14:textId="0F2BA5CB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43BA">
        <w:rPr>
          <w:rFonts w:ascii="Times New Roman" w:hAnsi="Times New Roman" w:cs="Times New Roman"/>
          <w:b/>
          <w:bCs/>
        </w:rPr>
        <w:t>Aktívna slovná zásoba</w:t>
      </w:r>
      <w:r w:rsidRPr="00FA5DAC">
        <w:rPr>
          <w:rFonts w:ascii="Times New Roman" w:hAnsi="Times New Roman" w:cs="Times New Roman"/>
        </w:rPr>
        <w:t xml:space="preserve"> je u dieťaťa s MP </w:t>
      </w:r>
      <w:r w:rsidRPr="003C43BA">
        <w:rPr>
          <w:rFonts w:ascii="Times New Roman" w:hAnsi="Times New Roman" w:cs="Times New Roman"/>
          <w:b/>
          <w:bCs/>
        </w:rPr>
        <w:t xml:space="preserve">minimálna, chudobná, infantilná, plná </w:t>
      </w:r>
      <w:proofErr w:type="spellStart"/>
      <w:r w:rsidRPr="003C43BA">
        <w:rPr>
          <w:rFonts w:ascii="Times New Roman" w:hAnsi="Times New Roman" w:cs="Times New Roman"/>
          <w:b/>
          <w:bCs/>
        </w:rPr>
        <w:t>agramatizmov</w:t>
      </w:r>
      <w:proofErr w:type="spellEnd"/>
      <w:r w:rsidRPr="003C43BA">
        <w:rPr>
          <w:rFonts w:ascii="Times New Roman" w:hAnsi="Times New Roman" w:cs="Times New Roman"/>
          <w:b/>
          <w:bCs/>
        </w:rPr>
        <w:t>,</w:t>
      </w:r>
      <w:r w:rsidRPr="00FA5DAC">
        <w:rPr>
          <w:rFonts w:ascii="Times New Roman" w:hAnsi="Times New Roman" w:cs="Times New Roman"/>
        </w:rPr>
        <w:t xml:space="preserve"> zdrobnenín. Odpovedajú jedným slovom.</w:t>
      </w:r>
    </w:p>
    <w:p w14:paraId="79BEA4A2" w14:textId="26E6F352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43BA">
        <w:rPr>
          <w:rFonts w:ascii="Times New Roman" w:hAnsi="Times New Roman" w:cs="Times New Roman"/>
          <w:b/>
          <w:bCs/>
        </w:rPr>
        <w:t>Verbálna pamäť je slabá</w:t>
      </w:r>
      <w:r w:rsidRPr="00FA5DAC">
        <w:rPr>
          <w:rFonts w:ascii="Times New Roman" w:hAnsi="Times New Roman" w:cs="Times New Roman"/>
        </w:rPr>
        <w:t xml:space="preserve"> – často dieťa nie je schopné správne a plynulo zopakovať vetu, slovo</w:t>
      </w:r>
      <w:r w:rsidR="003C43BA">
        <w:rPr>
          <w:rFonts w:ascii="Times New Roman" w:hAnsi="Times New Roman" w:cs="Times New Roman"/>
        </w:rPr>
        <w:t>.</w:t>
      </w:r>
    </w:p>
    <w:p w14:paraId="21BECBD8" w14:textId="0511695C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43BA">
        <w:rPr>
          <w:rFonts w:ascii="Times New Roman" w:hAnsi="Times New Roman" w:cs="Times New Roman"/>
          <w:b/>
          <w:bCs/>
        </w:rPr>
        <w:t>Radi používajú gestá miesto slov</w:t>
      </w:r>
      <w:r w:rsidRPr="00FA5DAC">
        <w:rPr>
          <w:rFonts w:ascii="Times New Roman" w:hAnsi="Times New Roman" w:cs="Times New Roman"/>
        </w:rPr>
        <w:t xml:space="preserve"> – čo je toto? Ukáže</w:t>
      </w:r>
      <w:r w:rsidR="003C43BA">
        <w:rPr>
          <w:rFonts w:ascii="Times New Roman" w:hAnsi="Times New Roman" w:cs="Times New Roman"/>
        </w:rPr>
        <w:t xml:space="preserve">, </w:t>
      </w:r>
      <w:r w:rsidRPr="00FA5DAC">
        <w:rPr>
          <w:rFonts w:ascii="Times New Roman" w:hAnsi="Times New Roman" w:cs="Times New Roman"/>
        </w:rPr>
        <w:t>namiesto vyslovenia slova</w:t>
      </w:r>
      <w:r w:rsidR="003C43BA">
        <w:rPr>
          <w:rFonts w:ascii="Times New Roman" w:hAnsi="Times New Roman" w:cs="Times New Roman"/>
        </w:rPr>
        <w:t>.</w:t>
      </w:r>
    </w:p>
    <w:p w14:paraId="2F9EF403" w14:textId="0803965D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43BA">
        <w:rPr>
          <w:rFonts w:ascii="Times New Roman" w:hAnsi="Times New Roman" w:cs="Times New Roman"/>
          <w:b/>
          <w:bCs/>
        </w:rPr>
        <w:t>Vnímanie je povrchné,</w:t>
      </w:r>
      <w:r w:rsidRPr="00FA5DAC">
        <w:rPr>
          <w:rFonts w:ascii="Times New Roman" w:hAnsi="Times New Roman" w:cs="Times New Roman"/>
        </w:rPr>
        <w:t xml:space="preserve"> zameriavajú sa na nepodstatné veci. Detaily a súvislosti žiaci nevidia, nevnímajú a nevedia zapojiť do celku – ilustráciu/obrázok čítajú len ako samostatné slovo, vymenujú pár vecí na obrázku ale nepoužívajú slovesá na vyjadrenie deja</w:t>
      </w:r>
      <w:r w:rsidR="003C43BA">
        <w:rPr>
          <w:rFonts w:ascii="Times New Roman" w:hAnsi="Times New Roman" w:cs="Times New Roman"/>
        </w:rPr>
        <w:t>.</w:t>
      </w:r>
    </w:p>
    <w:p w14:paraId="0003E911" w14:textId="3D34254D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A5DAC">
        <w:rPr>
          <w:rFonts w:ascii="Times New Roman" w:hAnsi="Times New Roman" w:cs="Times New Roman"/>
        </w:rPr>
        <w:t xml:space="preserve">Majú </w:t>
      </w:r>
      <w:r w:rsidRPr="003C43BA">
        <w:rPr>
          <w:rFonts w:ascii="Times New Roman" w:hAnsi="Times New Roman" w:cs="Times New Roman"/>
          <w:b/>
          <w:bCs/>
        </w:rPr>
        <w:t>nesprávne osvojený pojmotvorný aparát</w:t>
      </w:r>
      <w:r w:rsidRPr="00FA5DAC">
        <w:rPr>
          <w:rFonts w:ascii="Times New Roman" w:hAnsi="Times New Roman" w:cs="Times New Roman"/>
        </w:rPr>
        <w:t>, čo znamená, že mnohé veci okolo seba vôbec nevedia pomenovať, alebo ich pomenúvajú nesprávne</w:t>
      </w:r>
      <w:r w:rsidR="0091027F">
        <w:rPr>
          <w:rFonts w:ascii="Times New Roman" w:hAnsi="Times New Roman" w:cs="Times New Roman"/>
        </w:rPr>
        <w:t>.</w:t>
      </w:r>
    </w:p>
    <w:p w14:paraId="3110D9B7" w14:textId="0CAC1A25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A5DAC">
        <w:rPr>
          <w:rFonts w:ascii="Times New Roman" w:hAnsi="Times New Roman" w:cs="Times New Roman"/>
        </w:rPr>
        <w:t>Pracujú a </w:t>
      </w:r>
      <w:r w:rsidRPr="003C43BA">
        <w:rPr>
          <w:rFonts w:ascii="Times New Roman" w:hAnsi="Times New Roman" w:cs="Times New Roman"/>
          <w:b/>
          <w:bCs/>
        </w:rPr>
        <w:t>myslia mechanicky</w:t>
      </w:r>
      <w:r w:rsidR="003C43BA">
        <w:rPr>
          <w:rFonts w:ascii="Times New Roman" w:hAnsi="Times New Roman" w:cs="Times New Roman"/>
          <w:b/>
          <w:bCs/>
        </w:rPr>
        <w:t>.</w:t>
      </w:r>
    </w:p>
    <w:p w14:paraId="6E7CFF38" w14:textId="77777777" w:rsidR="00FA5DAC" w:rsidRPr="00FA5DAC" w:rsidRDefault="00FA5DAC" w:rsidP="00FA5DA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A5DAC">
        <w:rPr>
          <w:rFonts w:ascii="Times New Roman" w:hAnsi="Times New Roman" w:cs="Times New Roman"/>
        </w:rPr>
        <w:t xml:space="preserve">Pozornosť, </w:t>
      </w:r>
      <w:r w:rsidRPr="003C43BA">
        <w:rPr>
          <w:rFonts w:ascii="Times New Roman" w:hAnsi="Times New Roman" w:cs="Times New Roman"/>
          <w:b/>
          <w:bCs/>
        </w:rPr>
        <w:t>sústredenosť je minimálna, krátkodobá</w:t>
      </w:r>
      <w:r w:rsidRPr="00FA5DAC">
        <w:rPr>
          <w:rFonts w:ascii="Times New Roman" w:hAnsi="Times New Roman" w:cs="Times New Roman"/>
        </w:rPr>
        <w:t xml:space="preserve"> a prerušovaná, často odbiehajú od cieľa, témy, ktorú mnohokrát nevedia udržať, rozvíjať a ukončiť.</w:t>
      </w:r>
    </w:p>
    <w:p w14:paraId="45C12D1A" w14:textId="5FB9E959" w:rsidR="003B1157" w:rsidRPr="007C2457" w:rsidRDefault="00FA5DAC" w:rsidP="004E0AE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43BA">
        <w:rPr>
          <w:rFonts w:ascii="Times New Roman" w:hAnsi="Times New Roman" w:cs="Times New Roman"/>
          <w:b/>
          <w:bCs/>
        </w:rPr>
        <w:t xml:space="preserve">Typická </w:t>
      </w:r>
      <w:proofErr w:type="spellStart"/>
      <w:r w:rsidRPr="003C43BA">
        <w:rPr>
          <w:rFonts w:ascii="Times New Roman" w:hAnsi="Times New Roman" w:cs="Times New Roman"/>
          <w:b/>
          <w:bCs/>
        </w:rPr>
        <w:t>zacyklenosť</w:t>
      </w:r>
      <w:proofErr w:type="spellEnd"/>
      <w:r w:rsidRPr="003C43BA">
        <w:rPr>
          <w:rFonts w:ascii="Times New Roman" w:hAnsi="Times New Roman" w:cs="Times New Roman"/>
          <w:b/>
          <w:bCs/>
        </w:rPr>
        <w:t xml:space="preserve"> v nesprávnych odpovediach, činnostiach</w:t>
      </w:r>
      <w:r w:rsidRPr="004E0AEC">
        <w:rPr>
          <w:rFonts w:ascii="Times New Roman" w:hAnsi="Times New Roman" w:cs="Times New Roman"/>
        </w:rPr>
        <w:t xml:space="preserve"> – </w:t>
      </w:r>
      <w:r w:rsidR="003C43BA">
        <w:rPr>
          <w:rFonts w:ascii="Times New Roman" w:hAnsi="Times New Roman" w:cs="Times New Roman"/>
        </w:rPr>
        <w:t xml:space="preserve">často nám </w:t>
      </w:r>
      <w:r w:rsidRPr="004E0AEC">
        <w:rPr>
          <w:rFonts w:ascii="Times New Roman" w:hAnsi="Times New Roman" w:cs="Times New Roman"/>
        </w:rPr>
        <w:t>nerozumej</w:t>
      </w:r>
      <w:r w:rsidR="003C43BA">
        <w:rPr>
          <w:rFonts w:ascii="Times New Roman" w:hAnsi="Times New Roman" w:cs="Times New Roman"/>
        </w:rPr>
        <w:t>ú</w:t>
      </w:r>
      <w:r w:rsidRPr="004E0AEC">
        <w:rPr>
          <w:rFonts w:ascii="Times New Roman" w:hAnsi="Times New Roman" w:cs="Times New Roman"/>
        </w:rPr>
        <w:t>, nevnímajú nás</w:t>
      </w:r>
      <w:r w:rsidR="003C43BA">
        <w:rPr>
          <w:rFonts w:ascii="Times New Roman" w:hAnsi="Times New Roman" w:cs="Times New Roman"/>
        </w:rPr>
        <w:t xml:space="preserve"> dostatočne</w:t>
      </w:r>
      <w:r w:rsidRPr="004E0AEC">
        <w:rPr>
          <w:rFonts w:ascii="Times New Roman" w:hAnsi="Times New Roman" w:cs="Times New Roman"/>
        </w:rPr>
        <w:t xml:space="preserve">, ak im vravíme správnu </w:t>
      </w:r>
      <w:proofErr w:type="spellStart"/>
      <w:r w:rsidRPr="004E0AEC">
        <w:rPr>
          <w:rFonts w:ascii="Times New Roman" w:hAnsi="Times New Roman" w:cs="Times New Roman"/>
        </w:rPr>
        <w:t>odpoved</w:t>
      </w:r>
      <w:proofErr w:type="spellEnd"/>
      <w:r w:rsidRPr="004E0AEC">
        <w:rPr>
          <w:rFonts w:ascii="Times New Roman" w:hAnsi="Times New Roman" w:cs="Times New Roman"/>
        </w:rPr>
        <w:t>’ (</w:t>
      </w:r>
      <w:proofErr w:type="spellStart"/>
      <w:r w:rsidRPr="004E0AEC">
        <w:rPr>
          <w:rFonts w:ascii="Times New Roman" w:hAnsi="Times New Roman" w:cs="Times New Roman"/>
        </w:rPr>
        <w:t>Vladová</w:t>
      </w:r>
      <w:proofErr w:type="spellEnd"/>
      <w:r w:rsidRPr="004E0AEC">
        <w:rPr>
          <w:rFonts w:ascii="Times New Roman" w:hAnsi="Times New Roman" w:cs="Times New Roman"/>
        </w:rPr>
        <w:t>,</w:t>
      </w:r>
      <w:r w:rsidR="00DF4B31">
        <w:rPr>
          <w:rFonts w:ascii="Times New Roman" w:hAnsi="Times New Roman" w:cs="Times New Roman"/>
        </w:rPr>
        <w:t xml:space="preserve"> </w:t>
      </w:r>
      <w:r w:rsidRPr="004E0AEC">
        <w:rPr>
          <w:rFonts w:ascii="Times New Roman" w:hAnsi="Times New Roman" w:cs="Times New Roman"/>
        </w:rPr>
        <w:t>2019).</w:t>
      </w:r>
    </w:p>
    <w:p w14:paraId="64FBDCB4" w14:textId="77777777" w:rsidR="003B1157" w:rsidRDefault="003B1157" w:rsidP="004E0AEC">
      <w:pPr>
        <w:spacing w:line="276" w:lineRule="auto"/>
        <w:rPr>
          <w:rFonts w:ascii="Times New Roman" w:hAnsi="Times New Roman" w:cs="Times New Roman"/>
        </w:rPr>
      </w:pPr>
    </w:p>
    <w:p w14:paraId="0620CF99" w14:textId="1EEC295F" w:rsidR="00220511" w:rsidRDefault="004E0AEC" w:rsidP="004E0AEC">
      <w:pPr>
        <w:spacing w:line="276" w:lineRule="auto"/>
        <w:rPr>
          <w:rFonts w:ascii="Times New Roman" w:hAnsi="Times New Roman" w:cs="Times New Roman"/>
          <w:b/>
          <w:bCs/>
        </w:rPr>
      </w:pPr>
      <w:r w:rsidRPr="00D2237F">
        <w:rPr>
          <w:rFonts w:ascii="Times New Roman" w:hAnsi="Times New Roman" w:cs="Times New Roman"/>
          <w:b/>
          <w:bCs/>
        </w:rPr>
        <w:t>Ako správne rozvíjať komunikačné zručnosti u dieťaťa s</w:t>
      </w:r>
      <w:r w:rsidR="00F24649">
        <w:rPr>
          <w:rFonts w:ascii="Times New Roman" w:hAnsi="Times New Roman" w:cs="Times New Roman"/>
          <w:b/>
          <w:bCs/>
        </w:rPr>
        <w:t> mentálnym postihnutím</w:t>
      </w:r>
      <w:r w:rsidRPr="00D2237F">
        <w:rPr>
          <w:rFonts w:ascii="Times New Roman" w:hAnsi="Times New Roman" w:cs="Times New Roman"/>
          <w:b/>
          <w:bCs/>
        </w:rPr>
        <w:t>?</w:t>
      </w:r>
    </w:p>
    <w:p w14:paraId="1B9D1151" w14:textId="73AE0FD0" w:rsidR="0082655E" w:rsidRPr="0082655E" w:rsidRDefault="0082655E" w:rsidP="004E0AEC">
      <w:pPr>
        <w:spacing w:line="276" w:lineRule="auto"/>
        <w:rPr>
          <w:rFonts w:ascii="Times New Roman" w:hAnsi="Times New Roman" w:cs="Times New Roman"/>
        </w:rPr>
      </w:pPr>
    </w:p>
    <w:p w14:paraId="628C8506" w14:textId="69392041" w:rsidR="00AC0BC0" w:rsidRDefault="0082655E" w:rsidP="00B045F2">
      <w:pPr>
        <w:spacing w:line="276" w:lineRule="auto"/>
        <w:jc w:val="both"/>
        <w:rPr>
          <w:rFonts w:ascii="Times New Roman" w:hAnsi="Times New Roman" w:cs="Times New Roman"/>
        </w:rPr>
      </w:pPr>
      <w:r w:rsidRPr="0082655E">
        <w:rPr>
          <w:rFonts w:ascii="Times New Roman" w:hAnsi="Times New Roman" w:cs="Times New Roman"/>
        </w:rPr>
        <w:t>Proces rozvíjania rečových schopností dieťaťa si vyžaduje, aby</w:t>
      </w:r>
      <w:r>
        <w:rPr>
          <w:rFonts w:ascii="Times New Roman" w:hAnsi="Times New Roman" w:cs="Times New Roman"/>
        </w:rPr>
        <w:t xml:space="preserve"> dieťa nebolo rozptyľované rôznymi podnetmi, preto sa snažíme intervenciu realizovať v</w:t>
      </w:r>
      <w:r w:rsidR="0052333F">
        <w:rPr>
          <w:rFonts w:ascii="Times New Roman" w:hAnsi="Times New Roman" w:cs="Times New Roman"/>
        </w:rPr>
        <w:t> štruktúrovanej, málo podnetnej miestnosti (prispôsobenej schopnosti dieťaťa sústrediť sa).</w:t>
      </w:r>
      <w:r>
        <w:rPr>
          <w:rFonts w:ascii="Times New Roman" w:hAnsi="Times New Roman" w:cs="Times New Roman"/>
        </w:rPr>
        <w:t> </w:t>
      </w:r>
      <w:r w:rsidR="0052333F">
        <w:rPr>
          <w:rFonts w:ascii="Times New Roman" w:hAnsi="Times New Roman" w:cs="Times New Roman"/>
        </w:rPr>
        <w:t xml:space="preserve">Znamená to, že sa </w:t>
      </w:r>
      <w:r>
        <w:rPr>
          <w:rFonts w:ascii="Times New Roman" w:hAnsi="Times New Roman" w:cs="Times New Roman"/>
        </w:rPr>
        <w:t xml:space="preserve">na pracovnom </w:t>
      </w:r>
      <w:r>
        <w:rPr>
          <w:rFonts w:ascii="Times New Roman" w:hAnsi="Times New Roman" w:cs="Times New Roman"/>
        </w:rPr>
        <w:lastRenderedPageBreak/>
        <w:t>stole je potrebný len materiál, s ktorým dieťa bude pracovať</w:t>
      </w:r>
      <w:r w:rsidR="0052333F">
        <w:rPr>
          <w:rFonts w:ascii="Times New Roman" w:hAnsi="Times New Roman" w:cs="Times New Roman"/>
        </w:rPr>
        <w:t xml:space="preserve"> a eliminujeme rušivé vplyvy v miestnosti (podľa možnosti).</w:t>
      </w:r>
      <w:r>
        <w:rPr>
          <w:rFonts w:ascii="Times New Roman" w:hAnsi="Times New Roman" w:cs="Times New Roman"/>
        </w:rPr>
        <w:t xml:space="preserve"> </w:t>
      </w:r>
      <w:r w:rsidRPr="004E0AEC">
        <w:rPr>
          <w:rFonts w:ascii="Times New Roman" w:hAnsi="Times New Roman" w:cs="Times New Roman"/>
        </w:rPr>
        <w:t>Je známe, že človek vníma 80 % informácií zrakom</w:t>
      </w:r>
      <w:r w:rsidR="0052333F">
        <w:rPr>
          <w:rFonts w:ascii="Times New Roman" w:hAnsi="Times New Roman" w:cs="Times New Roman"/>
        </w:rPr>
        <w:t>, preto je dôležité aby dieťa mohlo</w:t>
      </w:r>
      <w:r>
        <w:rPr>
          <w:rFonts w:ascii="Times New Roman" w:hAnsi="Times New Roman" w:cs="Times New Roman"/>
        </w:rPr>
        <w:t xml:space="preserve"> zamerať svoju pozornosť na </w:t>
      </w:r>
      <w:r w:rsidR="0052333F">
        <w:rPr>
          <w:rFonts w:ascii="Times New Roman" w:hAnsi="Times New Roman" w:cs="Times New Roman"/>
        </w:rPr>
        <w:t xml:space="preserve">nami </w:t>
      </w:r>
      <w:r>
        <w:rPr>
          <w:rFonts w:ascii="Times New Roman" w:hAnsi="Times New Roman" w:cs="Times New Roman"/>
        </w:rPr>
        <w:t xml:space="preserve">určený </w:t>
      </w:r>
      <w:r w:rsidR="0052333F">
        <w:rPr>
          <w:rFonts w:ascii="Times New Roman" w:hAnsi="Times New Roman" w:cs="Times New Roman"/>
        </w:rPr>
        <w:t xml:space="preserve">podnet </w:t>
      </w:r>
      <w:r>
        <w:rPr>
          <w:rFonts w:ascii="Times New Roman" w:hAnsi="Times New Roman" w:cs="Times New Roman"/>
        </w:rPr>
        <w:t>(obrázok, nákres).</w:t>
      </w:r>
      <w:r w:rsidR="00AC0BC0">
        <w:rPr>
          <w:rFonts w:ascii="Times New Roman" w:hAnsi="Times New Roman" w:cs="Times New Roman"/>
        </w:rPr>
        <w:t xml:space="preserve"> Cielenými otázkami, pomenovaním jednotlivých častí obrázka, používaním ukazovania na dané časti a pod. </w:t>
      </w:r>
      <w:proofErr w:type="spellStart"/>
      <w:r w:rsidR="00AC0BC0">
        <w:rPr>
          <w:rFonts w:ascii="Times New Roman" w:hAnsi="Times New Roman" w:cs="Times New Roman"/>
        </w:rPr>
        <w:t>facilitujeme</w:t>
      </w:r>
      <w:proofErr w:type="spellEnd"/>
      <w:r w:rsidR="00AC0BC0">
        <w:rPr>
          <w:rFonts w:ascii="Times New Roman" w:hAnsi="Times New Roman" w:cs="Times New Roman"/>
        </w:rPr>
        <w:t xml:space="preserve"> rečový prejav.</w:t>
      </w:r>
      <w:r w:rsidR="00DC3065">
        <w:rPr>
          <w:rFonts w:ascii="Times New Roman" w:hAnsi="Times New Roman" w:cs="Times New Roman"/>
        </w:rPr>
        <w:t xml:space="preserve"> </w:t>
      </w:r>
    </w:p>
    <w:p w14:paraId="20A264FA" w14:textId="68B7FE6C" w:rsidR="00D20579" w:rsidRDefault="00D20579" w:rsidP="00B045F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komunikácii s dieťaťom volíme vždy formu primeranú jeho schopnosti porozumenia (najmä pri deťoch s diagnózou autizmus), používame jednoduché slovné pokyny („podaj, vlož..“). Pokiaľ dieťaťa </w:t>
      </w:r>
      <w:r w:rsidR="00B045F2">
        <w:rPr>
          <w:rFonts w:ascii="Times New Roman" w:hAnsi="Times New Roman" w:cs="Times New Roman"/>
        </w:rPr>
        <w:t>má s</w:t>
      </w:r>
      <w:r>
        <w:rPr>
          <w:rFonts w:ascii="Times New Roman" w:hAnsi="Times New Roman" w:cs="Times New Roman"/>
        </w:rPr>
        <w:t> týmto ťažkosti, je potrebné jednotlivé žiadosti kladené na dieťa vizualizovať prostredníctvom reálnych predmetov (tanier – jesť, topánky – prechádzka ..), príp. fotografií skutočných predmetov, neskôr možno používať piktogramy</w:t>
      </w:r>
      <w:r w:rsidR="00B04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resp. piktogram s textom. Na podobnom princípe funguje aj alternatívna forma komunikácie – program VOKS.</w:t>
      </w:r>
    </w:p>
    <w:p w14:paraId="77A19206" w14:textId="5D4FAF5B" w:rsidR="0082655E" w:rsidRDefault="00D20579" w:rsidP="00B045F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Netreba zabúdať na fakt, z pozície rodiča alebo pedagóga, že k</w:t>
      </w:r>
      <w:r w:rsidR="00AC0BC0">
        <w:rPr>
          <w:rFonts w:ascii="Times New Roman" w:hAnsi="Times New Roman" w:cs="Times New Roman"/>
        </w:rPr>
        <w:t xml:space="preserve">omunikačné zručnosti </w:t>
      </w:r>
      <w:r>
        <w:rPr>
          <w:rFonts w:ascii="Times New Roman" w:hAnsi="Times New Roman" w:cs="Times New Roman"/>
        </w:rPr>
        <w:t>r</w:t>
      </w:r>
      <w:r w:rsidR="00AC0BC0">
        <w:rPr>
          <w:rFonts w:ascii="Times New Roman" w:hAnsi="Times New Roman" w:cs="Times New Roman"/>
        </w:rPr>
        <w:t>ozvíjame aj v</w:t>
      </w:r>
      <w:r w:rsidR="00DC3065">
        <w:rPr>
          <w:rFonts w:ascii="Times New Roman" w:hAnsi="Times New Roman" w:cs="Times New Roman"/>
        </w:rPr>
        <w:t> bežných s</w:t>
      </w:r>
      <w:r w:rsidR="00AC0BC0">
        <w:rPr>
          <w:rFonts w:ascii="Times New Roman" w:hAnsi="Times New Roman" w:cs="Times New Roman"/>
        </w:rPr>
        <w:t>ituáciách počas dňa, v ktorých sa dieťa nachádza. Napríklad pri uspokojovaní potrieb dieťaťa, obmedzíme postupne spontánny prístup k niektorej z nich (obľúbená sladkosť, nápoj).</w:t>
      </w:r>
      <w:r w:rsidR="00F96B7E">
        <w:rPr>
          <w:rFonts w:ascii="Times New Roman" w:hAnsi="Times New Roman" w:cs="Times New Roman"/>
        </w:rPr>
        <w:t xml:space="preserve"> Ako prvé, sa snažíme nadviazať očný kontakt s dieťaťom a následne uspokojíme jeho potrebu. Neskôr nacvičujeme používanie ukazovania na danú potrebu (symbol, reálny objekt) a uspokojíme ju, len v prípade simultánneho nadviazania očného kontaktu a ukazovania na daný predmet samotným dieťaťom.</w:t>
      </w:r>
      <w:r w:rsidR="00384B80">
        <w:rPr>
          <w:rFonts w:ascii="Times New Roman" w:hAnsi="Times New Roman" w:cs="Times New Roman"/>
        </w:rPr>
        <w:t xml:space="preserve"> Takúto komunikáciu </w:t>
      </w:r>
      <w:proofErr w:type="spellStart"/>
      <w:r w:rsidR="00384B80">
        <w:rPr>
          <w:rFonts w:ascii="Times New Roman" w:hAnsi="Times New Roman" w:cs="Times New Roman"/>
        </w:rPr>
        <w:t>preverbálnymi</w:t>
      </w:r>
      <w:proofErr w:type="spellEnd"/>
      <w:r w:rsidR="00384B80">
        <w:rPr>
          <w:rFonts w:ascii="Times New Roman" w:hAnsi="Times New Roman" w:cs="Times New Roman"/>
        </w:rPr>
        <w:t xml:space="preserve"> formami rozširujeme </w:t>
      </w:r>
      <w:r w:rsidR="00BA1AC2">
        <w:rPr>
          <w:rFonts w:ascii="Times New Roman" w:hAnsi="Times New Roman" w:cs="Times New Roman"/>
        </w:rPr>
        <w:t>aj na</w:t>
      </w:r>
      <w:r w:rsidR="007C2457">
        <w:rPr>
          <w:rFonts w:ascii="Times New Roman" w:hAnsi="Times New Roman" w:cs="Times New Roman"/>
        </w:rPr>
        <w:t xml:space="preserve"> iné</w:t>
      </w:r>
      <w:r w:rsidR="00BA1AC2">
        <w:rPr>
          <w:rFonts w:ascii="Times New Roman" w:hAnsi="Times New Roman" w:cs="Times New Roman"/>
        </w:rPr>
        <w:t xml:space="preserve"> potreby dieťaťa, a pokiaľ to dieťa zvláda učíme ho postupne aj vyjadrovať preferencie, výber z dvoch a viac možností.</w:t>
      </w:r>
    </w:p>
    <w:p w14:paraId="45E9060D" w14:textId="30D5CFBF" w:rsidR="00315F1A" w:rsidRDefault="00315F1A" w:rsidP="00B045F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Súbežne s intervenciou zameranou na stimuláciu rečových schopností využívame aj rôzne </w:t>
      </w:r>
      <w:proofErr w:type="spellStart"/>
      <w:r>
        <w:rPr>
          <w:rFonts w:ascii="Times New Roman" w:hAnsi="Times New Roman" w:cs="Times New Roman"/>
        </w:rPr>
        <w:t>prompty</w:t>
      </w:r>
      <w:proofErr w:type="spellEnd"/>
      <w:r w:rsidR="00F778C5">
        <w:rPr>
          <w:rFonts w:ascii="Times New Roman" w:hAnsi="Times New Roman" w:cs="Times New Roman"/>
        </w:rPr>
        <w:t xml:space="preserve"> (pomoc, ktorú poskytneme na začiatku činnosti, alebo počas celej činnosti)</w:t>
      </w:r>
      <w:r>
        <w:rPr>
          <w:rFonts w:ascii="Times New Roman" w:hAnsi="Times New Roman" w:cs="Times New Roman"/>
        </w:rPr>
        <w:t>:</w:t>
      </w:r>
    </w:p>
    <w:p w14:paraId="0660BF21" w14:textId="77777777" w:rsidR="00315F1A" w:rsidRDefault="00315F1A" w:rsidP="00B045F2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15F1A">
        <w:rPr>
          <w:rFonts w:ascii="Times New Roman" w:hAnsi="Times New Roman" w:cs="Times New Roman"/>
        </w:rPr>
        <w:t xml:space="preserve">fyzický </w:t>
      </w:r>
      <w:proofErr w:type="spellStart"/>
      <w:r w:rsidRPr="00315F1A">
        <w:rPr>
          <w:rFonts w:ascii="Times New Roman" w:hAnsi="Times New Roman" w:cs="Times New Roman"/>
        </w:rPr>
        <w:t>prompt</w:t>
      </w:r>
      <w:proofErr w:type="spellEnd"/>
      <w:r w:rsidRPr="00315F1A">
        <w:rPr>
          <w:rFonts w:ascii="Times New Roman" w:hAnsi="Times New Roman" w:cs="Times New Roman"/>
        </w:rPr>
        <w:t xml:space="preserve"> - ukazovanie, </w:t>
      </w:r>
      <w:proofErr w:type="spellStart"/>
      <w:r w:rsidRPr="00315F1A">
        <w:rPr>
          <w:rFonts w:ascii="Times New Roman" w:hAnsi="Times New Roman" w:cs="Times New Roman"/>
        </w:rPr>
        <w:t>prompt</w:t>
      </w:r>
      <w:proofErr w:type="spellEnd"/>
      <w:r w:rsidRPr="00315F1A">
        <w:rPr>
          <w:rFonts w:ascii="Times New Roman" w:hAnsi="Times New Roman" w:cs="Times New Roman"/>
        </w:rPr>
        <w:t xml:space="preserve"> umiestnením predmetu</w:t>
      </w:r>
    </w:p>
    <w:p w14:paraId="5F4A16F2" w14:textId="7C317D35" w:rsidR="00315F1A" w:rsidRPr="00227724" w:rsidRDefault="00315F1A" w:rsidP="00227724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verbálny </w:t>
      </w:r>
      <w:proofErr w:type="spellStart"/>
      <w:r>
        <w:rPr>
          <w:rFonts w:ascii="Times New Roman" w:hAnsi="Times New Roman" w:cs="Times New Roman"/>
        </w:rPr>
        <w:t>prompt</w:t>
      </w:r>
      <w:proofErr w:type="spellEnd"/>
      <w:r>
        <w:rPr>
          <w:rFonts w:ascii="Times New Roman" w:hAnsi="Times New Roman" w:cs="Times New Roman"/>
        </w:rPr>
        <w:t xml:space="preserve"> – výber správnych slov, tých ktoré dieťa ovláda receptívne</w:t>
      </w:r>
    </w:p>
    <w:p w14:paraId="1A4BCCC9" w14:textId="24FC042C" w:rsidR="007C2457" w:rsidRDefault="00315F1A" w:rsidP="00227724">
      <w:pPr>
        <w:spacing w:line="276" w:lineRule="auto"/>
        <w:jc w:val="both"/>
        <w:rPr>
          <w:rFonts w:ascii="Times New Roman" w:hAnsi="Times New Roman" w:cs="Times New Roman"/>
        </w:rPr>
      </w:pPr>
      <w:r w:rsidRPr="00227724">
        <w:rPr>
          <w:rFonts w:ascii="Times New Roman" w:hAnsi="Times New Roman" w:cs="Times New Roman"/>
        </w:rPr>
        <w:t xml:space="preserve">Postupne zmierňujeme </w:t>
      </w:r>
      <w:proofErr w:type="spellStart"/>
      <w:r w:rsidRPr="00227724">
        <w:rPr>
          <w:rFonts w:ascii="Times New Roman" w:hAnsi="Times New Roman" w:cs="Times New Roman"/>
        </w:rPr>
        <w:t>prompt</w:t>
      </w:r>
      <w:proofErr w:type="spellEnd"/>
      <w:r w:rsidRPr="00227724">
        <w:rPr>
          <w:rFonts w:ascii="Times New Roman" w:hAnsi="Times New Roman" w:cs="Times New Roman"/>
        </w:rPr>
        <w:t xml:space="preserve">, do chvíle kým dieťa nie je schopné samostatne pracovať na </w:t>
      </w:r>
      <w:r w:rsidR="005C5B92">
        <w:rPr>
          <w:rFonts w:ascii="Times New Roman" w:hAnsi="Times New Roman" w:cs="Times New Roman"/>
        </w:rPr>
        <w:t xml:space="preserve">žiadanej </w:t>
      </w:r>
      <w:r w:rsidRPr="00227724">
        <w:rPr>
          <w:rFonts w:ascii="Times New Roman" w:hAnsi="Times New Roman" w:cs="Times New Roman"/>
        </w:rPr>
        <w:t>úlohe</w:t>
      </w:r>
      <w:r w:rsidR="00534508">
        <w:rPr>
          <w:rFonts w:ascii="Times New Roman" w:hAnsi="Times New Roman" w:cs="Times New Roman"/>
        </w:rPr>
        <w:t>/činnosti vedúcej k rozvoju komunikačných schopností.</w:t>
      </w:r>
    </w:p>
    <w:p w14:paraId="2DDD141F" w14:textId="77777777" w:rsidR="0082655E" w:rsidRPr="0082655E" w:rsidRDefault="0082655E" w:rsidP="004E0AEC">
      <w:pPr>
        <w:spacing w:line="276" w:lineRule="auto"/>
        <w:rPr>
          <w:rFonts w:ascii="Times New Roman" w:hAnsi="Times New Roman" w:cs="Times New Roman"/>
        </w:rPr>
      </w:pPr>
    </w:p>
    <w:p w14:paraId="12B11B34" w14:textId="77777777" w:rsidR="0082655E" w:rsidRDefault="00D2237F" w:rsidP="0082655E">
      <w:pPr>
        <w:spacing w:line="276" w:lineRule="auto"/>
        <w:rPr>
          <w:rFonts w:ascii="Times New Roman" w:hAnsi="Times New Roman" w:cs="Times New Roman"/>
          <w:i/>
          <w:iCs/>
        </w:rPr>
      </w:pPr>
      <w:r w:rsidRPr="00F24649">
        <w:rPr>
          <w:rFonts w:ascii="Times New Roman" w:hAnsi="Times New Roman" w:cs="Times New Roman"/>
          <w:i/>
          <w:iCs/>
        </w:rPr>
        <w:t>Odporúčania pre pedagógov:</w:t>
      </w:r>
    </w:p>
    <w:p w14:paraId="105172D2" w14:textId="062AAC51" w:rsidR="00220511" w:rsidRPr="00CF3C5C" w:rsidRDefault="00CF3C5C" w:rsidP="00CF3C5C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</w:t>
      </w:r>
      <w:r w:rsidR="0082655E" w:rsidRPr="0082655E">
        <w:rPr>
          <w:rFonts w:ascii="Times New Roman" w:hAnsi="Times New Roman" w:cs="Times New Roman"/>
        </w:rPr>
        <w:t xml:space="preserve">ri práci s dieťaťom </w:t>
      </w:r>
      <w:r>
        <w:rPr>
          <w:rFonts w:ascii="Times New Roman" w:hAnsi="Times New Roman" w:cs="Times New Roman"/>
        </w:rPr>
        <w:t>h</w:t>
      </w:r>
      <w:r w:rsidR="004E0AEC" w:rsidRPr="00CF3C5C">
        <w:rPr>
          <w:rFonts w:ascii="Times New Roman" w:hAnsi="Times New Roman" w:cs="Times New Roman"/>
        </w:rPr>
        <w:t xml:space="preserve">ovorené </w:t>
      </w:r>
      <w:r w:rsidR="004E0AEC" w:rsidRPr="00CF3C5C">
        <w:rPr>
          <w:rFonts w:ascii="Times New Roman" w:hAnsi="Times New Roman" w:cs="Times New Roman"/>
          <w:b/>
          <w:bCs/>
        </w:rPr>
        <w:t>slovo, dej spája</w:t>
      </w:r>
      <w:r>
        <w:rPr>
          <w:rFonts w:ascii="Times New Roman" w:hAnsi="Times New Roman" w:cs="Times New Roman"/>
          <w:b/>
          <w:bCs/>
        </w:rPr>
        <w:t xml:space="preserve">me </w:t>
      </w:r>
      <w:r w:rsidR="004E0AEC" w:rsidRPr="00CF3C5C">
        <w:rPr>
          <w:rFonts w:ascii="Times New Roman" w:hAnsi="Times New Roman" w:cs="Times New Roman"/>
          <w:b/>
          <w:bCs/>
        </w:rPr>
        <w:t>s obrázkom</w:t>
      </w:r>
      <w:r w:rsidR="004E0AEC" w:rsidRPr="00CF3C5C">
        <w:rPr>
          <w:rFonts w:ascii="Times New Roman" w:hAnsi="Times New Roman" w:cs="Times New Roman"/>
        </w:rPr>
        <w:t xml:space="preserve">. Používame na to kartičky s obrázkami, magnetky, hračky, skutočné predmety a vyberáme si rozprávkové knihy s obrázkami/ilustráciami! Je žiadané používať knihy, kde je prevaha ilustrácií nad textom. </w:t>
      </w:r>
    </w:p>
    <w:p w14:paraId="2F879528" w14:textId="77777777" w:rsidR="00F24649" w:rsidRDefault="004E0AEC" w:rsidP="0022051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0511">
        <w:rPr>
          <w:rFonts w:ascii="Times New Roman" w:hAnsi="Times New Roman" w:cs="Times New Roman"/>
        </w:rPr>
        <w:t xml:space="preserve">Pri práci s textom </w:t>
      </w:r>
      <w:r w:rsidRPr="0003251D">
        <w:rPr>
          <w:rFonts w:ascii="Times New Roman" w:hAnsi="Times New Roman" w:cs="Times New Roman"/>
          <w:b/>
          <w:bCs/>
        </w:rPr>
        <w:t>dopĺňame/čítame ilustrácie vlastnými vetami</w:t>
      </w:r>
      <w:r w:rsidRPr="00220511">
        <w:rPr>
          <w:rFonts w:ascii="Times New Roman" w:hAnsi="Times New Roman" w:cs="Times New Roman"/>
        </w:rPr>
        <w:t xml:space="preserve">. Popisujeme ilustráciu – učíme dieťa takto čítať obrázok, tvoriť viac viet na jeden obrázok a všímať si to podstatné. Čítame najskôr leporelá a knihy s tvrdými stranami. </w:t>
      </w:r>
    </w:p>
    <w:p w14:paraId="3C6671D0" w14:textId="3C4A946A" w:rsidR="00B0088D" w:rsidRDefault="004E0AEC" w:rsidP="00B0088D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0511">
        <w:rPr>
          <w:rFonts w:ascii="Times New Roman" w:hAnsi="Times New Roman" w:cs="Times New Roman"/>
        </w:rPr>
        <w:t xml:space="preserve">V prípravnom ročníku (aj na konci predškolského veku) čítame „len obrázky“, </w:t>
      </w:r>
      <w:r w:rsidRPr="0003251D">
        <w:rPr>
          <w:rFonts w:ascii="Times New Roman" w:hAnsi="Times New Roman" w:cs="Times New Roman"/>
          <w:b/>
          <w:bCs/>
        </w:rPr>
        <w:t>učíme deti čítať odhora smerom dolu a zľava doprava</w:t>
      </w:r>
      <w:r w:rsidRPr="00220511">
        <w:rPr>
          <w:rFonts w:ascii="Times New Roman" w:hAnsi="Times New Roman" w:cs="Times New Roman"/>
        </w:rPr>
        <w:t xml:space="preserve">. Pre zrozumiteľnosť a plynulosť textu nečítame v knihách všetko. </w:t>
      </w:r>
    </w:p>
    <w:p w14:paraId="142C8BBD" w14:textId="08039F97" w:rsidR="00B0088D" w:rsidRDefault="00B0088D" w:rsidP="00B0088D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Učíme dieťa zapájať sa do skupinovej činnosti, počúvania príbehu, potichu počúvať ostatných. </w:t>
      </w:r>
      <w:r w:rsidRPr="00B0088D">
        <w:rPr>
          <w:rFonts w:ascii="Times New Roman" w:hAnsi="Times New Roman" w:cs="Times New Roman"/>
          <w:b/>
          <w:bCs/>
        </w:rPr>
        <w:t>Sústrediť sa na jeden zvuk spomedzi iných</w:t>
      </w:r>
      <w:r>
        <w:rPr>
          <w:rFonts w:ascii="Times New Roman" w:hAnsi="Times New Roman" w:cs="Times New Roman"/>
        </w:rPr>
        <w:t xml:space="preserve"> – hlas.</w:t>
      </w:r>
    </w:p>
    <w:p w14:paraId="2C6708D8" w14:textId="5E0D7F1B" w:rsidR="00EA03FC" w:rsidRDefault="00EA03FC" w:rsidP="00EA03FC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A03FC">
        <w:rPr>
          <w:rFonts w:ascii="Times New Roman" w:hAnsi="Times New Roman" w:cs="Times New Roman"/>
          <w:b/>
          <w:bCs/>
        </w:rPr>
        <w:t>Naučiť dieťa spolupracovať/kooperovať</w:t>
      </w:r>
      <w:r>
        <w:rPr>
          <w:rFonts w:ascii="Times New Roman" w:hAnsi="Times New Roman" w:cs="Times New Roman"/>
        </w:rPr>
        <w:t xml:space="preserve"> a primerane komunikovať so spolužiakmi, učiteľmi a dospelými.</w:t>
      </w:r>
    </w:p>
    <w:p w14:paraId="0E0E0C52" w14:textId="662BFA5B" w:rsidR="00B0088D" w:rsidRPr="00EA03FC" w:rsidRDefault="00EA03FC" w:rsidP="00EA03FC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A03FC">
        <w:rPr>
          <w:rFonts w:ascii="Times New Roman" w:hAnsi="Times New Roman" w:cs="Times New Roman"/>
          <w:b/>
          <w:bCs/>
        </w:rPr>
        <w:t xml:space="preserve">Rozvíjať komunikačné zručnosti aj prostredníctvom rôznych zmyslových stimulov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taktilné</w:t>
      </w:r>
      <w:proofErr w:type="spellEnd"/>
      <w:r>
        <w:rPr>
          <w:rFonts w:ascii="Times New Roman" w:hAnsi="Times New Roman" w:cs="Times New Roman"/>
        </w:rPr>
        <w:t xml:space="preserve"> predmety, zrakové..), pomenúvaním čo je to, čo to robí, a pod.</w:t>
      </w:r>
    </w:p>
    <w:p w14:paraId="2EEF03C4" w14:textId="0674450D" w:rsidR="004E0AEC" w:rsidRDefault="00F24649" w:rsidP="0022051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3251D">
        <w:rPr>
          <w:rFonts w:ascii="Times New Roman" w:hAnsi="Times New Roman" w:cs="Times New Roman"/>
          <w:b/>
          <w:bCs/>
        </w:rPr>
        <w:lastRenderedPageBreak/>
        <w:t>K</w:t>
      </w:r>
      <w:r w:rsidR="004E0AEC" w:rsidRPr="0003251D">
        <w:rPr>
          <w:rFonts w:ascii="Times New Roman" w:hAnsi="Times New Roman" w:cs="Times New Roman"/>
          <w:b/>
          <w:bCs/>
        </w:rPr>
        <w:t>nihy nechávame dostupné deťom aj mimo priameho čítania.</w:t>
      </w:r>
      <w:r w:rsidR="004E0AEC" w:rsidRPr="00220511">
        <w:rPr>
          <w:rFonts w:ascii="Times New Roman" w:hAnsi="Times New Roman" w:cs="Times New Roman"/>
        </w:rPr>
        <w:t xml:space="preserve"> Je dôležité aby boli knihy deťom</w:t>
      </w:r>
      <w:r w:rsidR="00295B6D" w:rsidRPr="00220511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 školskom prostredí </w:t>
      </w:r>
      <w:r w:rsidR="004E0AEC" w:rsidRPr="00220511">
        <w:rPr>
          <w:rFonts w:ascii="Times New Roman" w:hAnsi="Times New Roman" w:cs="Times New Roman"/>
        </w:rPr>
        <w:t xml:space="preserve">voľne </w:t>
      </w:r>
      <w:r>
        <w:rPr>
          <w:rFonts w:ascii="Times New Roman" w:hAnsi="Times New Roman" w:cs="Times New Roman"/>
        </w:rPr>
        <w:t>dostupné (niekde v knižnici, na polici v triede)</w:t>
      </w:r>
      <w:r w:rsidR="004E0AEC" w:rsidRPr="00220511">
        <w:rPr>
          <w:rFonts w:ascii="Times New Roman" w:hAnsi="Times New Roman" w:cs="Times New Roman"/>
        </w:rPr>
        <w:t>, len takto si k nim môžu vytvoriť pozitívny emocionálny vzťah a naučia sa voľné chvíle tráviť s knihou v ruke (</w:t>
      </w:r>
      <w:proofErr w:type="spellStart"/>
      <w:r w:rsidR="004E0AEC" w:rsidRPr="00220511">
        <w:rPr>
          <w:rFonts w:ascii="Times New Roman" w:hAnsi="Times New Roman" w:cs="Times New Roman"/>
        </w:rPr>
        <w:t>Vladová</w:t>
      </w:r>
      <w:proofErr w:type="spellEnd"/>
      <w:r w:rsidR="004E0AEC" w:rsidRPr="00220511">
        <w:rPr>
          <w:rFonts w:ascii="Times New Roman" w:hAnsi="Times New Roman" w:cs="Times New Roman"/>
        </w:rPr>
        <w:t>, 2019).</w:t>
      </w:r>
    </w:p>
    <w:p w14:paraId="10A367F6" w14:textId="67D809ED" w:rsidR="00D2237F" w:rsidRPr="00EA03FC" w:rsidRDefault="00D2237F" w:rsidP="00EA03FC">
      <w:pPr>
        <w:spacing w:line="276" w:lineRule="auto"/>
        <w:ind w:left="419"/>
        <w:jc w:val="both"/>
        <w:rPr>
          <w:rFonts w:ascii="Times New Roman" w:hAnsi="Times New Roman" w:cs="Times New Roman"/>
        </w:rPr>
      </w:pPr>
    </w:p>
    <w:p w14:paraId="2B7D11D3" w14:textId="2EC85EFA" w:rsidR="00D2237F" w:rsidRPr="00D2237F" w:rsidRDefault="00D2237F" w:rsidP="004E0AEC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2237F">
        <w:rPr>
          <w:rFonts w:ascii="Times New Roman" w:hAnsi="Times New Roman" w:cs="Times New Roman"/>
          <w:i/>
          <w:iCs/>
        </w:rPr>
        <w:t>Odporúčania pre rodičov:</w:t>
      </w:r>
    </w:p>
    <w:p w14:paraId="2F0D289A" w14:textId="4AF0C622" w:rsidR="00D2237F" w:rsidRDefault="00D2237F" w:rsidP="00D2237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Rodičia si musia v prvom rade osvojiť danú vetu: </w:t>
      </w:r>
      <w:r w:rsidRPr="00D2237F">
        <w:rPr>
          <w:rFonts w:ascii="Times New Roman" w:hAnsi="Times New Roman" w:cs="Times New Roman"/>
          <w:b/>
          <w:bCs/>
        </w:rPr>
        <w:t>„Reč sa dieťa neučí, reč sa rozvíja.“</w:t>
      </w:r>
      <w:r>
        <w:rPr>
          <w:rFonts w:ascii="Times New Roman" w:hAnsi="Times New Roman" w:cs="Times New Roman"/>
        </w:rPr>
        <w:t xml:space="preserve"> Ako rodičia nevyučujeme svoje dieťa správnej komunikácii ako nejaký školský predmet. My svojmu dieťaťu k tomuto rozvoju napomáhame. </w:t>
      </w:r>
    </w:p>
    <w:p w14:paraId="54D9B58B" w14:textId="13A87EEF" w:rsidR="00D2237F" w:rsidRDefault="00D2237F" w:rsidP="00B017C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Dôležité je </w:t>
      </w:r>
      <w:r w:rsidRPr="00D2237F">
        <w:rPr>
          <w:rFonts w:ascii="Times New Roman" w:hAnsi="Times New Roman" w:cs="Times New Roman"/>
          <w:b/>
          <w:bCs/>
        </w:rPr>
        <w:t>nenútiť dieťa do rozprávania</w:t>
      </w:r>
      <w:r>
        <w:rPr>
          <w:rFonts w:ascii="Times New Roman" w:hAnsi="Times New Roman" w:cs="Times New Roman"/>
        </w:rPr>
        <w:t xml:space="preserve"> a zvlášť, nenútiť dieťa opakovať slová po rodičoch. Je dobré vytvárať v domácom prostredí pokojnú, „uvoľnenú“ atmosféru, v ktorej sa dieťa môže spontánne prejaviť.</w:t>
      </w:r>
      <w:r w:rsidR="00B017C8">
        <w:rPr>
          <w:rFonts w:ascii="Times New Roman" w:hAnsi="Times New Roman" w:cs="Times New Roman"/>
        </w:rPr>
        <w:t xml:space="preserve"> </w:t>
      </w:r>
      <w:r w:rsidR="00B017C8" w:rsidRPr="00B017C8">
        <w:rPr>
          <w:rFonts w:ascii="Times New Roman" w:hAnsi="Times New Roman" w:cs="Times New Roman"/>
        </w:rPr>
        <w:t xml:space="preserve">Počas komunikácie s dieťaťom </w:t>
      </w:r>
      <w:r w:rsidR="00B017C8" w:rsidRPr="00B017C8">
        <w:rPr>
          <w:rFonts w:ascii="Times New Roman" w:hAnsi="Times New Roman" w:cs="Times New Roman"/>
          <w:b/>
          <w:bCs/>
        </w:rPr>
        <w:t>komentujeme</w:t>
      </w:r>
      <w:r w:rsidR="00B017C8">
        <w:rPr>
          <w:rFonts w:ascii="Times New Roman" w:hAnsi="Times New Roman" w:cs="Times New Roman"/>
          <w:b/>
          <w:bCs/>
        </w:rPr>
        <w:t xml:space="preserve"> nahlas</w:t>
      </w:r>
      <w:r w:rsidR="00B017C8" w:rsidRPr="00B017C8">
        <w:rPr>
          <w:rFonts w:ascii="Times New Roman" w:hAnsi="Times New Roman" w:cs="Times New Roman"/>
          <w:b/>
          <w:bCs/>
        </w:rPr>
        <w:t xml:space="preserve"> všetko, čo robíme</w:t>
      </w:r>
      <w:r w:rsidR="00B017C8" w:rsidRPr="00B017C8">
        <w:rPr>
          <w:rFonts w:ascii="Times New Roman" w:hAnsi="Times New Roman" w:cs="Times New Roman"/>
        </w:rPr>
        <w:t xml:space="preserve"> práve s dieťaťom alebo okolo neho (upratovanie, obliekanie, varenie), pomenúvame veci, ľudí okolo ale stále rovnakým slovom.</w:t>
      </w:r>
    </w:p>
    <w:p w14:paraId="451A2600" w14:textId="4D0F74BA" w:rsidR="00B017C8" w:rsidRDefault="00474E02" w:rsidP="00B017C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Rodičia majú </w:t>
      </w:r>
      <w:r w:rsidRPr="005F7483">
        <w:rPr>
          <w:rFonts w:ascii="Times New Roman" w:hAnsi="Times New Roman" w:cs="Times New Roman"/>
          <w:b/>
          <w:bCs/>
        </w:rPr>
        <w:t>vytvárať situácie podnecujúce slovné prejavy dieťaťa</w:t>
      </w:r>
      <w:r>
        <w:rPr>
          <w:rFonts w:ascii="Times New Roman" w:hAnsi="Times New Roman" w:cs="Times New Roman"/>
        </w:rPr>
        <w:t xml:space="preserve"> – nečakáme na aktivitu dieťaťa, ale samy sa pýtame a tak, aby dieťa na svojej úrovni mohlo odpovedať.</w:t>
      </w:r>
    </w:p>
    <w:p w14:paraId="7042072F" w14:textId="7AB52B4B" w:rsidR="006C67AE" w:rsidRDefault="00474E02" w:rsidP="004E0AE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Uplatňujeme metódu „lákavých“ situácií – knihy, leporelá, figúrky zvierat, bábky a pod. Všetky hry s dieťaťom </w:t>
      </w:r>
      <w:r w:rsidRPr="005F7483">
        <w:rPr>
          <w:rFonts w:ascii="Times New Roman" w:hAnsi="Times New Roman" w:cs="Times New Roman"/>
          <w:b/>
          <w:bCs/>
        </w:rPr>
        <w:t>komentujeme jednoducho ale výrazne</w:t>
      </w:r>
      <w:r w:rsidR="005F7483">
        <w:rPr>
          <w:rFonts w:ascii="Times New Roman" w:hAnsi="Times New Roman" w:cs="Times New Roman"/>
        </w:rPr>
        <w:t>.</w:t>
      </w:r>
    </w:p>
    <w:p w14:paraId="0D61AC61" w14:textId="77777777" w:rsidR="00623487" w:rsidRDefault="005F7483" w:rsidP="004C77B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Dôležité je </w:t>
      </w:r>
      <w:r w:rsidRPr="005D2156">
        <w:rPr>
          <w:rFonts w:ascii="Times New Roman" w:hAnsi="Times New Roman" w:cs="Times New Roman"/>
          <w:b/>
          <w:bCs/>
        </w:rPr>
        <w:t>reč dieťaťa zachytiť a rozvinúť</w:t>
      </w:r>
      <w:r>
        <w:rPr>
          <w:rFonts w:ascii="Times New Roman" w:hAnsi="Times New Roman" w:cs="Times New Roman"/>
        </w:rPr>
        <w:t xml:space="preserve"> – pokiaľ dieťa svojou rečou čokoľvek povie, opakujeme to po ňom správne (aby malo spätnú väzbu) a pridáme k tomu jedno, dve slová naviac.</w:t>
      </w:r>
    </w:p>
    <w:p w14:paraId="6F548B41" w14:textId="4191B1E0" w:rsidR="005F7483" w:rsidRPr="00623487" w:rsidRDefault="005F7483" w:rsidP="004C77B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23487">
        <w:rPr>
          <w:rFonts w:ascii="Times New Roman" w:hAnsi="Times New Roman" w:cs="Times New Roman"/>
        </w:rPr>
        <w:t xml:space="preserve">Napokon </w:t>
      </w:r>
      <w:r w:rsidRPr="00623487">
        <w:rPr>
          <w:rFonts w:ascii="Times New Roman" w:hAnsi="Times New Roman" w:cs="Times New Roman"/>
          <w:b/>
          <w:bCs/>
        </w:rPr>
        <w:t xml:space="preserve">uplatňujeme nácvik komunikačných zručností podľa zásad </w:t>
      </w:r>
      <w:proofErr w:type="spellStart"/>
      <w:r w:rsidRPr="00623487">
        <w:rPr>
          <w:rFonts w:ascii="Times New Roman" w:hAnsi="Times New Roman" w:cs="Times New Roman"/>
          <w:b/>
          <w:bCs/>
        </w:rPr>
        <w:t>behaviorálnej</w:t>
      </w:r>
      <w:proofErr w:type="spellEnd"/>
      <w:r w:rsidRPr="00623487">
        <w:rPr>
          <w:rFonts w:ascii="Times New Roman" w:hAnsi="Times New Roman" w:cs="Times New Roman"/>
          <w:b/>
          <w:bCs/>
        </w:rPr>
        <w:t xml:space="preserve"> terapie</w:t>
      </w:r>
      <w:r w:rsidRPr="00623487">
        <w:rPr>
          <w:rFonts w:ascii="Times New Roman" w:hAnsi="Times New Roman" w:cs="Times New Roman"/>
        </w:rPr>
        <w:t xml:space="preserve"> – s dôsledným odmeňovaním každého žiaduceho prejavu </w:t>
      </w:r>
      <w:r w:rsidR="005D2156" w:rsidRPr="00623487">
        <w:rPr>
          <w:rFonts w:ascii="Times New Roman" w:hAnsi="Times New Roman" w:cs="Times New Roman"/>
        </w:rPr>
        <w:t>a prehliadaním nežiadúceho. Táto forma terapie je účinná zvlášť u detí s mentálnym postihnutím, kde pomerne dobre rozvíja slovnú zásobu</w:t>
      </w:r>
      <w:r w:rsidR="00992B17" w:rsidRPr="00623487">
        <w:rPr>
          <w:rFonts w:ascii="Times New Roman" w:hAnsi="Times New Roman" w:cs="Times New Roman"/>
        </w:rPr>
        <w:t xml:space="preserve"> (</w:t>
      </w:r>
      <w:proofErr w:type="spellStart"/>
      <w:r w:rsidR="004C77BC" w:rsidRPr="00623487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Ř</w:t>
      </w:r>
      <w:r w:rsidR="00992B17" w:rsidRPr="00623487">
        <w:rPr>
          <w:rFonts w:ascii="Times New Roman" w:hAnsi="Times New Roman" w:cs="Times New Roman"/>
        </w:rPr>
        <w:t>íčan</w:t>
      </w:r>
      <w:proofErr w:type="spellEnd"/>
      <w:r w:rsidR="00992B17" w:rsidRPr="00623487">
        <w:rPr>
          <w:rFonts w:ascii="Times New Roman" w:hAnsi="Times New Roman" w:cs="Times New Roman"/>
        </w:rPr>
        <w:t xml:space="preserve">, </w:t>
      </w:r>
      <w:proofErr w:type="spellStart"/>
      <w:r w:rsidR="00992B17" w:rsidRPr="00623487">
        <w:rPr>
          <w:rFonts w:ascii="Times New Roman" w:hAnsi="Times New Roman" w:cs="Times New Roman"/>
        </w:rPr>
        <w:t>Krejčí</w:t>
      </w:r>
      <w:r w:rsidR="004C77BC" w:rsidRPr="00623487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ř</w:t>
      </w:r>
      <w:r w:rsidR="00992B17" w:rsidRPr="00623487">
        <w:rPr>
          <w:rFonts w:ascii="Times New Roman" w:hAnsi="Times New Roman" w:cs="Times New Roman"/>
        </w:rPr>
        <w:t>ová</w:t>
      </w:r>
      <w:proofErr w:type="spellEnd"/>
      <w:r w:rsidR="00992B17" w:rsidRPr="00623487">
        <w:rPr>
          <w:rFonts w:ascii="Times New Roman" w:hAnsi="Times New Roman" w:cs="Times New Roman"/>
        </w:rPr>
        <w:t>, 2006).</w:t>
      </w:r>
    </w:p>
    <w:p w14:paraId="465EA018" w14:textId="06C278E4" w:rsidR="00C8698E" w:rsidRDefault="00C8698E" w:rsidP="00C8698E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DA485BD" w14:textId="77777777" w:rsidR="00C8698E" w:rsidRPr="00C8698E" w:rsidRDefault="00C8698E" w:rsidP="00C8698E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49CCF38" w14:textId="106F3FBA" w:rsidR="006C67AE" w:rsidRPr="004E0AEC" w:rsidRDefault="006C67AE" w:rsidP="004E0AEC">
      <w:pPr>
        <w:spacing w:line="276" w:lineRule="auto"/>
        <w:jc w:val="both"/>
        <w:rPr>
          <w:rFonts w:ascii="Times New Roman" w:hAnsi="Times New Roman" w:cs="Times New Roman"/>
        </w:rPr>
      </w:pPr>
    </w:p>
    <w:p w14:paraId="45ED1382" w14:textId="0B74CCD5" w:rsidR="004E0AEC" w:rsidRDefault="004E0AEC">
      <w:pPr>
        <w:rPr>
          <w:rFonts w:ascii="Times New Roman" w:hAnsi="Times New Roman" w:cs="Times New Roman"/>
          <w:sz w:val="28"/>
          <w:szCs w:val="28"/>
        </w:rPr>
      </w:pPr>
    </w:p>
    <w:p w14:paraId="1AE2BE87" w14:textId="07B40EE6" w:rsidR="00F942AD" w:rsidRDefault="00F942AD">
      <w:pPr>
        <w:rPr>
          <w:rFonts w:ascii="Times New Roman" w:hAnsi="Times New Roman" w:cs="Times New Roman"/>
          <w:sz w:val="28"/>
          <w:szCs w:val="28"/>
        </w:rPr>
      </w:pPr>
    </w:p>
    <w:p w14:paraId="2A88FF34" w14:textId="64B32F9A" w:rsidR="00F942AD" w:rsidRDefault="00F942AD">
      <w:pPr>
        <w:rPr>
          <w:rFonts w:ascii="Times New Roman" w:hAnsi="Times New Roman" w:cs="Times New Roman"/>
          <w:sz w:val="28"/>
          <w:szCs w:val="28"/>
        </w:rPr>
      </w:pPr>
    </w:p>
    <w:p w14:paraId="6B7C8940" w14:textId="4629296D" w:rsidR="00F942AD" w:rsidRPr="002C6D1B" w:rsidRDefault="002C6D1B">
      <w:pPr>
        <w:rPr>
          <w:rFonts w:ascii="Times New Roman" w:hAnsi="Times New Roman" w:cs="Times New Roman"/>
        </w:rPr>
      </w:pPr>
      <w:r w:rsidRPr="002C6D1B">
        <w:rPr>
          <w:rFonts w:ascii="Times New Roman" w:hAnsi="Times New Roman" w:cs="Times New Roman"/>
          <w:b/>
          <w:bCs/>
        </w:rPr>
        <w:t>Autor:</w:t>
      </w:r>
      <w:r w:rsidRPr="002C6D1B">
        <w:rPr>
          <w:rFonts w:ascii="Times New Roman" w:hAnsi="Times New Roman" w:cs="Times New Roman"/>
        </w:rPr>
        <w:t xml:space="preserve"> Mgr. Lucia </w:t>
      </w:r>
      <w:proofErr w:type="spellStart"/>
      <w:r w:rsidRPr="002C6D1B">
        <w:rPr>
          <w:rFonts w:ascii="Times New Roman" w:hAnsi="Times New Roman" w:cs="Times New Roman"/>
        </w:rPr>
        <w:t>Garbierová</w:t>
      </w:r>
      <w:proofErr w:type="spellEnd"/>
    </w:p>
    <w:p w14:paraId="7D33EAFC" w14:textId="188B0D35" w:rsidR="006A3CFA" w:rsidRDefault="006A3CFA" w:rsidP="006A3CF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A0F28">
        <w:rPr>
          <w:rFonts w:ascii="Times New Roman" w:hAnsi="Times New Roman" w:cs="Times New Roman"/>
          <w:b/>
          <w:bCs/>
        </w:rPr>
        <w:t>Použitá literatúra:</w:t>
      </w:r>
    </w:p>
    <w:p w14:paraId="29865B8F" w14:textId="04D6CB48" w:rsidR="001004A4" w:rsidRPr="006114F3" w:rsidRDefault="004C77BC" w:rsidP="006114F3">
      <w:pPr>
        <w:rPr>
          <w:rFonts w:ascii="Times New Roman" w:eastAsia="Times New Roman" w:hAnsi="Times New Roman" w:cs="Times New Roman"/>
          <w:lang w:eastAsia="sk-SK"/>
        </w:rPr>
      </w:pPr>
      <w:r w:rsidRPr="004C77BC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Ř</w:t>
      </w:r>
      <w:r w:rsidRPr="004C77BC">
        <w:rPr>
          <w:rFonts w:ascii="Times New Roman" w:hAnsi="Times New Roman" w:cs="Times New Roman"/>
        </w:rPr>
        <w:t>ÍČAN</w:t>
      </w:r>
      <w:r>
        <w:rPr>
          <w:rFonts w:ascii="Times New Roman" w:hAnsi="Times New Roman" w:cs="Times New Roman"/>
        </w:rPr>
        <w:t xml:space="preserve"> P. –</w:t>
      </w:r>
      <w:r w:rsidRPr="004C77BC">
        <w:rPr>
          <w:rFonts w:ascii="Times New Roman" w:hAnsi="Times New Roman" w:cs="Times New Roman"/>
        </w:rPr>
        <w:t xml:space="preserve"> KREJČÍ</w:t>
      </w:r>
      <w:r w:rsidRPr="004C77BC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Ř</w:t>
      </w:r>
      <w:r w:rsidRPr="004C77BC">
        <w:rPr>
          <w:rFonts w:ascii="Times New Roman" w:hAnsi="Times New Roman" w:cs="Times New Roman"/>
        </w:rPr>
        <w:t>OVÁ</w:t>
      </w:r>
      <w:r>
        <w:rPr>
          <w:rFonts w:ascii="Times New Roman" w:hAnsi="Times New Roman" w:cs="Times New Roman"/>
        </w:rPr>
        <w:t>, D. A KOL</w:t>
      </w:r>
      <w:r w:rsidRPr="00992B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35A25" w:rsidRPr="00992B17">
        <w:rPr>
          <w:rFonts w:ascii="Times New Roman" w:hAnsi="Times New Roman" w:cs="Times New Roman"/>
        </w:rPr>
        <w:t>:</w:t>
      </w:r>
      <w:proofErr w:type="spellStart"/>
      <w:r w:rsidR="00992B17" w:rsidRPr="006114F3">
        <w:rPr>
          <w:rFonts w:ascii="Times New Roman" w:hAnsi="Times New Roman" w:cs="Times New Roman"/>
        </w:rPr>
        <w:t>D</w:t>
      </w:r>
      <w:r w:rsidR="006114F3" w:rsidRPr="006114F3">
        <w:rPr>
          <w:rFonts w:ascii="Times New Roman" w:eastAsia="Times New Roman" w:hAnsi="Times New Roman" w:cs="Times New Roman"/>
          <w:lang w:eastAsia="sk-SK"/>
        </w:rPr>
        <w:t>ě</w:t>
      </w:r>
      <w:r w:rsidR="00992B17" w:rsidRPr="006114F3">
        <w:rPr>
          <w:rFonts w:ascii="Times New Roman" w:hAnsi="Times New Roman" w:cs="Times New Roman"/>
        </w:rPr>
        <w:t>tsk</w:t>
      </w:r>
      <w:r w:rsidR="00992B17" w:rsidRPr="00992B17">
        <w:rPr>
          <w:rFonts w:ascii="Times New Roman" w:hAnsi="Times New Roman" w:cs="Times New Roman"/>
        </w:rPr>
        <w:t>á</w:t>
      </w:r>
      <w:proofErr w:type="spellEnd"/>
      <w:r w:rsidR="00992B17" w:rsidRPr="00992B17">
        <w:rPr>
          <w:rFonts w:ascii="Times New Roman" w:hAnsi="Times New Roman" w:cs="Times New Roman"/>
        </w:rPr>
        <w:t xml:space="preserve"> klinická </w:t>
      </w:r>
      <w:proofErr w:type="spellStart"/>
      <w:r w:rsidR="00992B17" w:rsidRPr="00992B17">
        <w:rPr>
          <w:rFonts w:ascii="Times New Roman" w:hAnsi="Times New Roman" w:cs="Times New Roman"/>
        </w:rPr>
        <w:t>psychologie</w:t>
      </w:r>
      <w:proofErr w:type="spellEnd"/>
      <w:r w:rsidR="00135A25">
        <w:rPr>
          <w:rFonts w:ascii="Times New Roman" w:hAnsi="Times New Roman" w:cs="Times New Roman"/>
        </w:rPr>
        <w:t xml:space="preserve">. Praha: </w:t>
      </w:r>
      <w:proofErr w:type="spellStart"/>
      <w:r w:rsidR="00992B17" w:rsidRPr="00992B17">
        <w:rPr>
          <w:rFonts w:ascii="Times New Roman" w:hAnsi="Times New Roman" w:cs="Times New Roman"/>
        </w:rPr>
        <w:t>Grada</w:t>
      </w:r>
      <w:proofErr w:type="spellEnd"/>
      <w:r w:rsidR="00992B17" w:rsidRPr="00992B17">
        <w:rPr>
          <w:rFonts w:ascii="Times New Roman" w:hAnsi="Times New Roman" w:cs="Times New Roman"/>
        </w:rPr>
        <w:t xml:space="preserve"> </w:t>
      </w:r>
      <w:proofErr w:type="spellStart"/>
      <w:r w:rsidR="00992B17" w:rsidRPr="00992B17">
        <w:rPr>
          <w:rFonts w:ascii="Times New Roman" w:hAnsi="Times New Roman" w:cs="Times New Roman"/>
        </w:rPr>
        <w:t>Publishing</w:t>
      </w:r>
      <w:proofErr w:type="spellEnd"/>
      <w:r w:rsidR="00992B17" w:rsidRPr="00992B17">
        <w:rPr>
          <w:rFonts w:ascii="Times New Roman" w:hAnsi="Times New Roman" w:cs="Times New Roman"/>
        </w:rPr>
        <w:t>, 2006</w:t>
      </w:r>
    </w:p>
    <w:p w14:paraId="4BCACB25" w14:textId="463BA216" w:rsidR="006A3CFA" w:rsidRPr="00B70229" w:rsidRDefault="00135A25" w:rsidP="006A3CF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VLADOVÁ, K. -</w:t>
      </w:r>
      <w:r w:rsidR="00B14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JAROŠOVÁ, M. - MIŠTINOVÁ, D. - ŠIKULOVÁ, V. - BOČKOVÁ, I.</w:t>
      </w:r>
      <w:r w:rsidR="00B14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6A3CFA">
        <w:rPr>
          <w:rFonts w:ascii="Times New Roman" w:hAnsi="Times New Roman" w:cs="Times New Roman"/>
        </w:rPr>
        <w:t>Metodická príručka. Prípravný ročník pre žiakov s mentálnym postihnutím</w:t>
      </w:r>
      <w:r>
        <w:rPr>
          <w:rFonts w:ascii="Times New Roman" w:hAnsi="Times New Roman" w:cs="Times New Roman"/>
        </w:rPr>
        <w:t xml:space="preserve">. Bratislava: </w:t>
      </w:r>
      <w:r w:rsidR="006A3CFA">
        <w:rPr>
          <w:rFonts w:ascii="Times New Roman" w:hAnsi="Times New Roman" w:cs="Times New Roman"/>
        </w:rPr>
        <w:t>Štátny pedagogický ústav,</w:t>
      </w:r>
      <w:r>
        <w:rPr>
          <w:rFonts w:ascii="Times New Roman" w:hAnsi="Times New Roman" w:cs="Times New Roman"/>
        </w:rPr>
        <w:t xml:space="preserve"> </w:t>
      </w:r>
      <w:r w:rsidR="006A3CFA">
        <w:rPr>
          <w:rFonts w:ascii="Times New Roman" w:hAnsi="Times New Roman" w:cs="Times New Roman"/>
        </w:rPr>
        <w:t>2019</w:t>
      </w:r>
    </w:p>
    <w:p w14:paraId="609EA436" w14:textId="77777777" w:rsidR="006A3CFA" w:rsidRPr="00A21163" w:rsidRDefault="006A3CFA">
      <w:pPr>
        <w:rPr>
          <w:rFonts w:ascii="Times New Roman" w:hAnsi="Times New Roman" w:cs="Times New Roman"/>
          <w:sz w:val="28"/>
          <w:szCs w:val="28"/>
        </w:rPr>
      </w:pPr>
    </w:p>
    <w:sectPr w:rsidR="006A3CFA" w:rsidRPr="00A21163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0E12"/>
    <w:multiLevelType w:val="hybridMultilevel"/>
    <w:tmpl w:val="FDD69F08"/>
    <w:lvl w:ilvl="0" w:tplc="041B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47041688"/>
    <w:multiLevelType w:val="hybridMultilevel"/>
    <w:tmpl w:val="1D5252A6"/>
    <w:lvl w:ilvl="0" w:tplc="041B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509110B3"/>
    <w:multiLevelType w:val="hybridMultilevel"/>
    <w:tmpl w:val="9C7E0D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B3C49"/>
    <w:multiLevelType w:val="hybridMultilevel"/>
    <w:tmpl w:val="DE10B5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223A"/>
    <w:multiLevelType w:val="hybridMultilevel"/>
    <w:tmpl w:val="754EBC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A7A7C"/>
    <w:multiLevelType w:val="hybridMultilevel"/>
    <w:tmpl w:val="55A875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63"/>
    <w:rsid w:val="0003251D"/>
    <w:rsid w:val="001004A4"/>
    <w:rsid w:val="00135A25"/>
    <w:rsid w:val="001E41A0"/>
    <w:rsid w:val="00220511"/>
    <w:rsid w:val="00227724"/>
    <w:rsid w:val="0024502A"/>
    <w:rsid w:val="00295B6D"/>
    <w:rsid w:val="002C6D1B"/>
    <w:rsid w:val="00315F1A"/>
    <w:rsid w:val="0033386F"/>
    <w:rsid w:val="00384B80"/>
    <w:rsid w:val="003B1157"/>
    <w:rsid w:val="003C43BA"/>
    <w:rsid w:val="00474E02"/>
    <w:rsid w:val="004C77BC"/>
    <w:rsid w:val="004E0AEC"/>
    <w:rsid w:val="004F6DC4"/>
    <w:rsid w:val="0052333F"/>
    <w:rsid w:val="00534508"/>
    <w:rsid w:val="005C5B92"/>
    <w:rsid w:val="005D2156"/>
    <w:rsid w:val="005F7483"/>
    <w:rsid w:val="006114F3"/>
    <w:rsid w:val="00623487"/>
    <w:rsid w:val="006838A3"/>
    <w:rsid w:val="006A3CFA"/>
    <w:rsid w:val="006C67AE"/>
    <w:rsid w:val="006D1ED5"/>
    <w:rsid w:val="00747C43"/>
    <w:rsid w:val="007655DC"/>
    <w:rsid w:val="00776EAA"/>
    <w:rsid w:val="007C2457"/>
    <w:rsid w:val="00812045"/>
    <w:rsid w:val="0082655E"/>
    <w:rsid w:val="00894F89"/>
    <w:rsid w:val="008A1D1C"/>
    <w:rsid w:val="008F22D8"/>
    <w:rsid w:val="0091027F"/>
    <w:rsid w:val="00992B17"/>
    <w:rsid w:val="009D0EF8"/>
    <w:rsid w:val="00A21163"/>
    <w:rsid w:val="00AC0BC0"/>
    <w:rsid w:val="00B0088D"/>
    <w:rsid w:val="00B017C8"/>
    <w:rsid w:val="00B045F2"/>
    <w:rsid w:val="00B142D2"/>
    <w:rsid w:val="00B24AC1"/>
    <w:rsid w:val="00B51F78"/>
    <w:rsid w:val="00BA1AC2"/>
    <w:rsid w:val="00C42F14"/>
    <w:rsid w:val="00C8698E"/>
    <w:rsid w:val="00CF3C5C"/>
    <w:rsid w:val="00D20579"/>
    <w:rsid w:val="00D2237F"/>
    <w:rsid w:val="00D45D3B"/>
    <w:rsid w:val="00D477FC"/>
    <w:rsid w:val="00DC3065"/>
    <w:rsid w:val="00DF4B31"/>
    <w:rsid w:val="00E67BDC"/>
    <w:rsid w:val="00EA03FC"/>
    <w:rsid w:val="00F24649"/>
    <w:rsid w:val="00F27FEE"/>
    <w:rsid w:val="00F778C5"/>
    <w:rsid w:val="00F942AD"/>
    <w:rsid w:val="00F96B7E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7892"/>
  <w15:chartTrackingRefBased/>
  <w15:docId w15:val="{276D3FD9-29E0-3348-B20E-3537EB44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5DA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611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59</cp:revision>
  <dcterms:created xsi:type="dcterms:W3CDTF">2021-01-21T14:13:00Z</dcterms:created>
  <dcterms:modified xsi:type="dcterms:W3CDTF">2021-02-02T22:32:00Z</dcterms:modified>
</cp:coreProperties>
</file>